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1C" w:rsidRPr="0056321C" w:rsidRDefault="0056321C" w:rsidP="004809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321C" w:rsidRPr="0056321C" w:rsidRDefault="0056321C" w:rsidP="004809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6321C" w:rsidRPr="0056321C" w:rsidRDefault="0056321C" w:rsidP="005632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«Отар-Дубровская средняя общеобразовательная  школа»Пестречинского муниципального района Республики Татарстан</w:t>
      </w:r>
    </w:p>
    <w:p w:rsidR="0056321C" w:rsidRPr="0056321C" w:rsidRDefault="0056321C" w:rsidP="005632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6321C" w:rsidRPr="0056321C" w:rsidRDefault="0056321C" w:rsidP="0056321C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Согласовано: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Утверждено:</w:t>
      </w:r>
    </w:p>
    <w:p w:rsidR="0056321C" w:rsidRPr="0056321C" w:rsidRDefault="0056321C" w:rsidP="0056321C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МО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Зам.директора по УВР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Директор школы:</w:t>
      </w:r>
    </w:p>
    <w:p w:rsidR="0056321C" w:rsidRPr="0056321C" w:rsidRDefault="0056321C" w:rsidP="0056321C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_______Р.Г.Гильфанова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____З.А.Шагизиганова</w:t>
      </w:r>
    </w:p>
    <w:p w:rsidR="0056321C" w:rsidRPr="0056321C" w:rsidRDefault="0056321C" w:rsidP="0056321C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«    »____2020   г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«      ».   </w:t>
      </w:r>
      <w:r w:rsidRPr="005632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 г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Приказ № </w:t>
      </w:r>
    </w:p>
    <w:p w:rsidR="0056321C" w:rsidRPr="0056321C" w:rsidRDefault="0056321C" w:rsidP="0056321C">
      <w:pPr>
        <w:tabs>
          <w:tab w:val="left" w:pos="120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«    »</w:t>
      </w:r>
      <w:r w:rsidRPr="005632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</w:t>
      </w: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tabs>
          <w:tab w:val="left" w:pos="4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русской литературе для 6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56321C" w:rsidRPr="0056321C" w:rsidRDefault="0056321C" w:rsidP="0056321C">
      <w:pPr>
        <w:tabs>
          <w:tab w:val="left" w:pos="53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квалификационной категории</w:t>
      </w: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Газизова Гузель Сахиповна</w:t>
      </w: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tabs>
          <w:tab w:val="left" w:pos="21263"/>
        </w:tabs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56321C" w:rsidRPr="0056321C" w:rsidRDefault="0056321C" w:rsidP="0056321C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</w:p>
    <w:p w:rsidR="0056321C" w:rsidRPr="0056321C" w:rsidRDefault="0056321C" w:rsidP="0056321C">
      <w:pPr>
        <w:tabs>
          <w:tab w:val="left" w:pos="100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протокол №__</w:t>
      </w:r>
    </w:p>
    <w:p w:rsidR="0056321C" w:rsidRPr="0056321C" w:rsidRDefault="0056321C" w:rsidP="0056321C">
      <w:pPr>
        <w:tabs>
          <w:tab w:val="left" w:pos="1012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от «      » </w:t>
      </w:r>
      <w:r w:rsidRPr="005632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</w:t>
      </w: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1C" w:rsidRPr="0056321C" w:rsidRDefault="0056321C" w:rsidP="0056321C">
      <w:pPr>
        <w:tabs>
          <w:tab w:val="left" w:pos="58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2020- 2021 уч.год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Раздел I. Пояснительная записка.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Статус документа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по литературе 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В.Я. Коровиной, 8-е издание, М. Просвещение 2009.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Структура документа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 программа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Общая характеристика учебного предмета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480967" w:rsidRPr="00480967" w:rsidRDefault="00480967" w:rsidP="00480967">
      <w:pPr>
        <w:numPr>
          <w:ilvl w:val="0"/>
          <w:numId w:val="1"/>
        </w:numPr>
        <w:shd w:val="clear" w:color="auto" w:fill="FFFFFF"/>
        <w:spacing w:after="0" w:line="360" w:lineRule="atLeast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480967" w:rsidRPr="00480967" w:rsidRDefault="00480967" w:rsidP="00480967">
      <w:pPr>
        <w:numPr>
          <w:ilvl w:val="0"/>
          <w:numId w:val="1"/>
        </w:numPr>
        <w:shd w:val="clear" w:color="auto" w:fill="FFFFFF"/>
        <w:spacing w:after="0" w:line="360" w:lineRule="atLeast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480967" w:rsidRPr="00480967" w:rsidRDefault="00480967" w:rsidP="00480967">
      <w:pPr>
        <w:numPr>
          <w:ilvl w:val="0"/>
          <w:numId w:val="1"/>
        </w:numPr>
        <w:shd w:val="clear" w:color="auto" w:fill="FFFFFF"/>
        <w:spacing w:after="0" w:line="360" w:lineRule="atLeast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480967" w:rsidRPr="00480967" w:rsidRDefault="00480967" w:rsidP="00480967">
      <w:pPr>
        <w:numPr>
          <w:ilvl w:val="0"/>
          <w:numId w:val="1"/>
        </w:numPr>
        <w:shd w:val="clear" w:color="auto" w:fill="FFFFFF"/>
        <w:spacing w:after="0" w:line="360" w:lineRule="atLeast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 изучения литературы в школе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Содержание школьного литературного образования концентрично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Главная идея программы по литературе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Ведущая проблема изучения литературы в 6 классе – художественное произведение и автор, характеры героев.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произведение зарубежной литературы в 6 классе проводится в начале и в конце учебного года.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3 часа в неделю, 34 рабочие недели, итого 102 часов (из них 12 уроков развития речи, 21 урок внеклассного чтения).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Учебно-тематический план.</w:t>
      </w:r>
    </w:p>
    <w:tbl>
      <w:tblPr>
        <w:tblW w:w="120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53"/>
        <w:gridCol w:w="2877"/>
      </w:tblGrid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0c0291aa78b939bcb1be36240f578ef9b7e18513"/>
            <w:bookmarkStart w:id="1" w:name="0"/>
            <w:bookmarkEnd w:id="0"/>
            <w:bookmarkEnd w:id="1"/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Устное народное творчество.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древнерусской литературы.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русской литературы ХVIII века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3                      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русской литературы XIX века.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русской литературы XX века.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Зарубежная литература.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пройденного.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4+1</w:t>
            </w:r>
          </w:p>
        </w:tc>
      </w:tr>
      <w:tr w:rsidR="00480967" w:rsidRPr="00480967" w:rsidTr="00480967">
        <w:tc>
          <w:tcPr>
            <w:tcW w:w="7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</w:tbl>
    <w:p w:rsidR="00480967" w:rsidRPr="00480967" w:rsidRDefault="00480967" w:rsidP="00480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Содержание тем учебного курса.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УСТНОЕ  НАРОДНОЕ ТВОРЧЕСТВО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Обрядовый фольклор.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 обрядового фольк лора: колядки, веснянки, масленичные, летние и осенние обрядовые песни. Эстетическое значение обрядового фольк лора.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Пословицы и поговорки. Загадки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малые жанры устно 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Обрядовый фольклор (начальные представления). Малые жанры фольклора: пословицы и поговорки,  загадки.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ДРЕВНЕРУССКОЙ  ЛИТЕРАТУРЫ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«Повесть временных лет», «Сказание о белгородском киселе».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right="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Летопись (развитие представления)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 Андреевич Крылов.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Краткий рассказ о писателе-баснописце.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Басня. Аллегория (развитие представлений).</w:t>
      </w:r>
    </w:p>
    <w:p w:rsidR="00480967" w:rsidRPr="00480967" w:rsidRDefault="00480967" w:rsidP="00B71791">
      <w:pPr>
        <w:shd w:val="clear" w:color="auto" w:fill="FFFFFF"/>
        <w:spacing w:after="0" w:line="240" w:lineRule="auto"/>
        <w:ind w:left="24" w:right="-27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Александр Сергеевич Пушкин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Краткий рассказ о писателе.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«Узник».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вольнолюбивые устремления поэта. Народно-поэтический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«И.  И.  Пущину».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Светлое чувство дружбы — помощь в суровых испытаниях. Художественные особенности стихотворного послания.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«Зим няя дорога».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«Повести покойного Ивана Петровича Белкина».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(цикл) повестей. Повествование от лица вымышленного автора как художественный прием.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«Барышня-крестьянка».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«Дубровский».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русского барства. Дубров 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Михаил Юрьевич Лермонтов.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поэте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«Тучи». 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 одиночества  и  тоски,  любовь  поэта-изгнанника к оставляемой им Родине.  Прием сравнения как основа построения стихотворения. Особенности инто нации.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«Листок», «На севере диком...», «Утес», «Три пальмы»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красоты, гармонии человека с миром. Особенности сражения темы одиночества в лирике Лермонтова.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Антитеза. Двусложные (ямб, хорей) и трехсложные (дактиль, амфибрахий, анапест) раз меры стиха (начальные понятия). Поэтическая интонация ( начальные 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 Сергеевич Тургенев.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«Бежин луг».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Федор Иванович Тютчев.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поэте.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 деб человека и коршуна: свободный полет коршуна и земная обреченность человека.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Афанасий Афанасьевич Фет.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поэте.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«Ель рукавом мне тропинку завеси ла...», «Опять незримые усилья...», «Еще майская ночь», «Учись у них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— у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дуба, у березы...».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Жизнеутверждающее начало в лирике Фета. Природа как воплощение прекрасного. Эстетизация конкретной детали. Чувственный харак тер лирики и ее утонченный психологизм. Мимолетное и неуловимое как черты изображения природы. Переплетение и взаимодействие тем природы и любви. 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Природа как естественный мир истинной красоты, служащий прообразом для искусства. Гармоничность и музыкальность поэти ческой речи Фета. Краски и звуки в пейзажной лирике.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Пейзажная лирика (развитие понятия).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Николай Алексеевич Некрасов.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жиз ни поэта.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поэма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«Дедушка».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декабрис та в поэзии. Героизация декабристской темы и поэтизация христианской жертвенности в исторической поэме.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righ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«Железная дорога».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Картины подневольного труда. На род — созидатель духовных и материальных ценностей. Мечта поэта о «прекрасной поре» в жизни народа. Свое 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 рении.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righ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Стихотворные размеры (закрепление понятия). Диалог. Строфа (начальные 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Николай Семенович Лесков.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 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«Левша».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Гордость писателя за народ, его трудолюбие, талантливость, патриотизм. Горькое чувство от его унижен ности и бесправия. Едкая насмешка над царскими чинов 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Антон Павлович Чехов.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«Толстый и тонкий».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  литературы. Юмор (развитие понятия).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Родная  природа в  стихотворениях русских поэтов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Я. Полонский.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 горам две хмурых тучи...», «Посмотри, какая мгла...»;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Е. Баратынский.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«Весна, весна! Как воздух чист...», «Чудный град...»;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Толстой.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«Где гнутся над нутом лозы...».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30"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6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Лирика как род литературы развитие 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78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  РУССКОЙ  ЛИТЕРАТУРЫ  XX  ВЕКА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Андрей Платонович Платонов.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52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«Неизвестный цветок».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Прекрасное вокруг нас. «Ни на кого не похожие» герои А. Платонова.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Александр Степанович Грин.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«Алые паруса».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Михаил Михайлович Пришвин.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 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«Кладовая солнца».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 писателя в человека, доброго и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мудрого хозяина природы. Нравственная суть взаимоотношений Насти и Митраши.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Символическое содержание пейзажных образов.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о Великой  Отечественной  войне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К. М. Симонов.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«Ты помнишь, Алеша, дороги Смолен щины...»;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 И. Рыленков.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«Бой шел всю ночь...»;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 С. Самойлов.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«Сороковые».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Виктор Петрович Астафьев.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«Конь с розовой гривой».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 пользования народной речи.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  литературы. Речевая характеристика героя.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Валентин Григорьевич Распутин.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«Уроки французского».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Рассказ, сюжет (развитие понятий). Герой-повествователь (развитие понятия).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Николай Михайлович Рубцов.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поэте.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«Звезда полей», «Листья осенние», «В горнице».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Родины в поэзии Рубцова. Человек и природа в «тихой» лирике Рубцова.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Фазиль Искандер.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right="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«Тринадцатый подвиг Геракла».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учителя на формирование детского характера. Чувство юмора как одно из ценных качеств человека.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92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Родная  природа в русской поэзии XX века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right="9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Блок.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«Летний вечер», «О, как безумно за окном...»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Есенин.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«Мелколесье. Степь и дали...», «Пороша»;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А..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Ахматова.  </w:t>
      </w: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«Перед весной бывают дни такие...».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right="14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радости и печали, любви к родной природе родине  в  стихотворных  произведениях  поэтов  XX век Связь ритмики и мелодики стиха с эмоциональным состоянием, выраженным в стихотворении. Поэтизация родне природы.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ЗАРУБЕЖНАЯ ЛИТЕРАТУРА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Мифы Древней Греции. 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Подвиги Геракла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переложении Куна):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«Скотный двор царя Авгия», «Яблоки Гесперид». </w:t>
      </w: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Геродот.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«Легенда об Арионе».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  литературы. Миф. Отличие мифа от сказки.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Гомер.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Краткий рассказ о Гомере.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«Одиссея», «Илиада»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 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Понятие о героическом эпосе (начальные    представления).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Фридрих Шиллер.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20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Баллада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«Перчатка».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Проспер Мериме.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0"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Новелла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«Маттео Фальконе».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дикой при 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Марк Твен. </w:t>
      </w: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«Приключения Гекльберри Финна».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Сходство и различие характеров Тома и Гека, их поведение в критических ситуациях. Юмор в произведении.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Антуан де Сент-Экзюпери.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писателе.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«Маленький принц» 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внеклассного чтения).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Теория литературы. Притча (начальные представ ления).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заучивания наизусть.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Пушкин. Узник. И.И. Пущину. Зимнее утро.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М.Ю. Лермонтов. Парус. Тучи. «На севере диком…». Утес.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 Некрасов «Железная дорога» (фрагменты)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 Тютчев. «Неохотно и несмело...»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Фет. «Ель рукавом мне тропинку завесила…»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Баратынский «Весна, весна! Как воздух чист…»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Блок. Летний вечер.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Ахматова «Перед весной бывают дни такие…»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– 2 стихотворения по теме «Великая Отечественная война.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для самостоятельного чтения.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Мифы,  сказания, легенды народов мира.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Гомер. «Илиада». «Одиссея».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сказки. Сказки народов мира.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84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XVIII века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84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Г. Р. Державин. «Лебедь».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XIX века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Н. Батюшков. «На развалинах замка в Швеции».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В. Давыдов. «Партизан».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Н. Глинка. «Луна». «Утро вечера мудренее». «Москва2.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2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С. Пушкин. «Жених». «Во глубине сибирских руд...». «Выстрел».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Ф. Рылеев. «Державин».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 А. Баратынский. «Родина».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М. Языков. «Родина». «Настоящее». «Две картины».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И. Тютчев. «Сон на море». «Весна». «Как весел грохот летних бурь...».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В. Кольцов. «Не шуми ты, рожь...». «Лес».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Ю. Лермонтов. «Воздушный корабль». «Русалка». «Мор ская царевна».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Н. Майков. «Боже мой! Вчера — ненастье...». «Сено кос». «Емшан».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С. Тургенев. «Хорь и Калиныч».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А. Некрасов. «Влас».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М. Достоевский. «Мальчик у Христа на елке».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С. Лесков. «Человек на часах».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Н. Толстой. «Хаджи-Мурат».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П. Чехов. «Беззащитное существо». «Жалобная книга».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русской литературы XX века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Г. Паустовский. «Бакенщик». «Растрепанный воробей».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К. Железников. «Чудак из шестого «Б». «Путешествен ник с багажом». «Хорошим людям — доброе утро».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А. Лиханов. «Последние холода».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П. Астафьев. «Деревья растут для всех».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right="3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М. Пришвин. «Таинственный ящик». «Синий лапоть». «Лесная капель».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  П.   Крапивин.  «Брат,  которому семь».   «Звезды  под дождем».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зарубежной литературы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Э. По. «Овальный портрет».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Твен. «История с привидением».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Генри. «Вождь краснокожих».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Конан Дойл. «Горбун».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Г. Честертон. «Тайна отца Брауна».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IV. Требования к уровню подготовки учащихся за курс литературы 6 класса.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литературы ученик должен знать:</w:t>
      </w:r>
    </w:p>
    <w:p w:rsidR="00480967" w:rsidRPr="00480967" w:rsidRDefault="00480967" w:rsidP="00480967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литературных произведений, подлежащих обязательному изучению;</w:t>
      </w:r>
    </w:p>
    <w:p w:rsidR="00480967" w:rsidRPr="00480967" w:rsidRDefault="00480967" w:rsidP="00480967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480967" w:rsidRPr="00480967" w:rsidRDefault="00480967" w:rsidP="00480967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факты жизненного и творческого пути писателей-классиков;</w:t>
      </w:r>
    </w:p>
    <w:p w:rsidR="00480967" w:rsidRPr="00480967" w:rsidRDefault="00480967" w:rsidP="00480967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теоретико-литературные понятия;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книгой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принадлежность художественного произведения к одному из литературных родов и жанров;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авторскую позицию;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свое отношение к прочитанному;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различными видами пересказа;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устные и письменные высказывания в связи с изученным произведением;</w:t>
      </w:r>
    </w:p>
    <w:p w:rsidR="00480967" w:rsidRPr="00480967" w:rsidRDefault="00480967" w:rsidP="00480967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V. Перечень учебно-методического обеспечения.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Печатные издания.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left="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учащихся: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Коровина В.Я. и др. Литература: Учебник-хрестоматия для 6 класса: В 2ч. - М.: Просвещение, 2008.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>Литература: 6 класс: Фонохрестоматия: Электронное учебное пособие на CD-ROM / Сост. В.Я.Коровина, В.П..Журавлев, В.И.Коровин. - М.: Просвещение, 2008.</w:t>
      </w:r>
    </w:p>
    <w:p w:rsidR="00480967" w:rsidRPr="00480967" w:rsidRDefault="00480967" w:rsidP="004809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Для учителя: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Коровина В.Я., Збарский И.С. Литература: Методические советы: 6 класс. - М.: Просвещение, 2006.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Мультимедийные пособия.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Фонохрестоматия для учебника литературы 6 класс.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литературы в 6 классе. Издательство Кирилла и Мефодия.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Дополнительная литература:</w:t>
      </w:r>
    </w:p>
    <w:tbl>
      <w:tblPr>
        <w:tblpPr w:leftFromText="180" w:rightFromText="180" w:vertAnchor="text" w:horzAnchor="page" w:tblpX="1" w:tblpY="-1700"/>
        <w:tblW w:w="1692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4"/>
        <w:gridCol w:w="625"/>
        <w:gridCol w:w="384"/>
        <w:gridCol w:w="169"/>
        <w:gridCol w:w="2843"/>
        <w:gridCol w:w="2231"/>
        <w:gridCol w:w="1700"/>
        <w:gridCol w:w="7126"/>
      </w:tblGrid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Дата проведения урока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</w:t>
            </w:r>
          </w:p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ТСО,  наглядные пособия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504D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Литература как художественное отражение жизни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(1 ч).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Выставка книг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56321C">
            <w:pPr>
              <w:spacing w:after="0" w:line="240" w:lineRule="auto"/>
              <w:ind w:right="-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Стр.3-5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1.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 Устное народное творчество (3 часа)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творчество. Обрядовый фольклор. Обрядовые песни.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комментарий, беседа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статью учебника, ответить на вопросы 1, 2, 3 (с. 10); индивидуальные задания по группам.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песни, ответить на вопросы учебника.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Рр.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– «посиделки». Русский фольклор.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сочинению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«В чём красота и мудрость русских обрядов?»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2.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 Из древнерусской литературы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«Повесть временных лет».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работа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учебником, комментированное чтение, беседа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придумать  небольшой  рассказ  по одной из пословиц.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2-3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«Сказание о белгородском киселе»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учителя, комментированное чтение,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и закончить сценарий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3.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 xml:space="preserve">Из 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lastRenderedPageBreak/>
              <w:t>литературы XVIII века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басня. И. И. Дмитриев. «Муха».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учителя, работа с учебником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выучить басню наизусть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9-10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2-3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 А. Крылов. Басни «Осел и Соловей», «Листы и Корни», «Ларчик».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книгой, чтение по ролям; инсценирование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Выставка книг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выразительное чтение (наизусть) одной из полюбившихся басен. Знать биографию писателя.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4.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Из русской литературы XIX века -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 С. Пушкин. Страницы жизни и творчества. Стихотворение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«И. И. Пущину».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Объяснительно-иллюстративная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сообщения учащихся, презентация; портреты, выставка книг, репродукция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 Е. Репина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«Пушкин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лицейском экзамене»; фотографии Царского Села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«И. И. Пущину» выучить наизусть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Слово о поэте. Стихотворение «Узник» как выражение вольнолюбивых устремлений поэта.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чтение, обучение чтению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«Узник»; закончить письменную самостоятельную работу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«Зимнее утро». Тема и поэтическая идея стихотворения.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Подготовка к домашнему 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сочинению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анализу стихотворения «Зимнее утро».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Слово учителя; беседа по тексту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сочинение о любимом уголке родной природы (самостоятельная работа), рисунок; выразительное чтение стихотворения «Зимнее утро»;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«Чувства добрые» в лирике А. С. Пушкина. Жанр стихотворного послания. «Зимняя дорога».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жизненного пути. Эпитет, метафора как средства создания художественных образов в лирике  А. С. Пушкина.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Пушкин. Цикл «Повести Белкина», «Барышня-крестьянка». Сюжет и герои повести.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антитезы в композиции повести. Пародия на романтические темы и мотивы в повести «Барышня-крестьянка».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\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«Лицо и маска» героев повести. Роль случая в композиции произведения.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Пушкин «Выстрел». Мастерство композиции повести. Три выстрела и три рассказа о них.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С. Пушкин. Роман «Дубровский»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фрагменты из кинофильма «Дубровский»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главы VIII–XIX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к внеклассному чтению; начать подготовку  к  сочинению  по  одному  из  изученных  произведений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А. С. Пушкина.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Конфликт Андрея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Дубровского и Кирилы Троекурова.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Беседа, работа с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Протест Владимира Дубровского против несправедливых порядков, произвола и деспотизма.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BB0E62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«Пожар в Кистеневке»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Романтическая история любви Владимира Дубровского и Маши Троекуровой. Авторское отношение к героям.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понятия о композиции художественного произведения.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домашнему сочинению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«Защита человеческой личности в повести А. С. Пушкина «Дубровский»».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домашнему сочинению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«Защита человеческой личности в повести А. С. Пушкина «Дубровский»».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Беседа, работа с книгой,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(тестирование) по творчеству А. С. Пушкина.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 Ю. Лермонтов. «Три пальмы», «Тучи».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портреты, выставка книг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биография Лермонтова (по учебнику); ответить на вопросы 1–3 (с. 163).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 «Три пальмы». Разрушение красоты и гармонии человека с миром. Двусложные и трёхсложные размеры стиха.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Поэтическая интонация. Анализ стихотворения М. Ю. Лермонтова «Три пальмы».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Антитеза как основной композиционный приём в стихотворениях М. Ю. Лермонтова «Листок», «На севере диком…». Особенности выражения темы одиночества. Обучение анализу одного стихотворения.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В. Гоголь. «Старосветские помещики»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С. Тургенев. Слово о писателе. Цикл рассказов «Записки охотника» и их гуманистический пафос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С. Тургенев. «Бежин луг».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Комментированное чтение; аналитическая беседа, чтение наизусть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В. Лебедева «Бежин луг»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близко к тексту описать картины природы, пересказать истории мальчиков.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картин природы в рассказе «Бежин луг». Портреты героев как средство изображения их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характеров.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С. Тургенев – мастер портрета и пейзажа.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Тютчев. Слово о поэте. Особенности изображения природы в лирике Ф. И. Тютчева. «Неохотно и несмело…».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 поляны коршун поднялся…». Судьба человека и судьба коршуна. Роль антитезы в стихотворении.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Тютчев. «Листья». Обучение анализу одного стихотворения.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Фет Слово о поэте. «Ель рукавом мне тропинку завесила…». Природа как воплощение прекрасного.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Фет. «Ещё майская ночь». Переплетение и взаимодействие тем природы и любви.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«Учись у них – у дуба, у берёзы…». Природа как мир истины и красоты.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Психологизм, гармоничность и музыкальность поэтической речи Ф. И. Тютчева и А. А. Фета. Краски и звуки в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пейзажной лирике.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домашнему сочинению.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 А. Некрасов. Работа над стихотворениями «Железная дорога».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портрет, репродукция картины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К. А. Савицкого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отрывок из стихотворения (I главку) выучить наизусть;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композиции стихотворения Н. А. Некрасова «Железная дорога»: эпиграф, диалог-спор, сочетание реальности и фантастики, роль пейзажа, особенности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поэтических интонаций.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Историческая поэма «Дедушка». Декабристская тема в творчестве Н. А. Некрасова.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творчеству М. Ю. Лермонтова, Ф. И. Тютчева, А. А. Фета, И. С. Тургенева, Н. А. Некрасова.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 С. Лесков. Сказ «Левша». Анализ «Сказа…»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портрет, иллюстрации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сказ Лескова «Левша»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50-51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40-41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«Портрет» Левши.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по ролям; беседа по вопросам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главы 4–10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«Сказ…» до конца (гл. 11–20)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Р/р. Изложение на тему «Левша в гостях у англичан»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текстом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П. Чехов. «Толстый и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тонкий». Разоблачение лицемерия в рассказе. Речь героев и художественная деталь как источник юмора.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 учителя,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  эпизодов  понравившегося  рас-сказа</w:t>
            </w:r>
          </w:p>
        </w:tc>
      </w:tr>
      <w:tr w:rsidR="00480967" w:rsidRPr="00480967" w:rsidTr="00234563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Обобщающий урок по разделу «Произведения русских писателей XIX века»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Проблемные задания различного уровня сложности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5.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Из русской литературы XX века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 С. Грин «Алые паруса».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Душевная чистота главных героев книги А. С. Грина «Алые паруса». Авторская позиция в произведении.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сочинение-миниатюра  «Мои  пожелания  героям...».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 П. Платонов. Страницы жизни и творчества. Рассказ  «Неизвестный цветок».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 писателя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сочинение-миниатюра  «Кому  нужна  моя  помощь?».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 на кого не похожие» герои А. П. Платонова.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 М. Пришвин. Сказка-быль «Кладовая солнца».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 писателя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писателе; выучить литературные понятия; читать сказку-быль до слов: «Деревья так жалобно стонали…» (с. 51)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60-61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6-7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Анализ содержания сказки-были «Кладовая солнца».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Комментированное и выразительное чтение,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произведение до конца;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композиции и смысл названия сказки-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были М. М. Пришвина «Кладовая солнца».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сочинению.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 учителя; беседа по прочитанному;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Классное сочинение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«Человек и природа в сказке –были М. М. Пришвина «Кладовая солнца».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Великой Отечественной войне. Слово о поэтах-фронтовиках. К. М. Симонов. «Ты помнишь, Алёша, дороги Смоленщины…», Д. С. Самойлов. «Сороковые» и др.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Патриотические чувства авторов и их мысли о Родине и о войне. Обучение выразительному чтению.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Лиханов. «Последние холода» Дети и война.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беседа по прочитанному; дискуссия на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 П. Астафьев. «Конь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с розовой гривой».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комментариями учителя; беседа по содержанию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комментариями учителя; беседа по содержанию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69-70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14-15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«Весело и интересно проведенный день» (нравственные проблемы рассказа Астафьева «Конь с розовой гривой»).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Комментированное и выразительное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вариантам по составленным планам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выучить наизусть описание летнего дня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 Г. Распутин. «Уроки французского».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Беседа-размышление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Просмотр фрагментов фильма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дочитать рассказ; ответить на вопросы: как вел себя мальчик во время драки? Как это его характеризует?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Душевная щедрость учительницы, ее роль в жизни мальчика. Смысл названия рассказа.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расскажите о герое по плану, данному в учебнике (с. 156)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Р/р. Нравственный выбор моего ровесника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(по произведениям </w:t>
            </w: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В. П. Астафьева,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 Г. Распутина).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Закончить работу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 М. Шукшин. «Странные люди» – герои писателя. Рассказ «Срезал».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 комментариями учителя; беседа по содержанию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чём заставило вас задуматься произведение Шукшина?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 А. Искандер. «Тринадцатый подвиг Геракла».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 комментариями учителя; беседа по содержанию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или тестирование по творчеству Н. С. Лескова, А. П. Чехова, М. М. Пришвина, литературе о ВОВ.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природа в русской поэзии XX века. А. А. Блок. Слово о поэте. «Летний вечер», «О, как безумно за окном…».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комментариями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видеоматериалы, репродукции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186 - 188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А. Есенин. Слово о поэте. «Мелколесье. Степь и дали…», «Пороша». Обучение выразительному чтению.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комментариями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видеоматериалы, репродукции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188 - 190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Ахматова. Слово о поэте. «Перед весной бывают дни такие…». Обучение анализу одного стихотворения.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 стихотворений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видеоматериалы, репродукции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190 - 191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М. Рубцов. Слово о поэте. «Звезда полей», «Листья осенние», «В горнице». Тема Родины в поэзии Рубцова.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чтение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комментариями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видеоматериалы, репродукции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191 - 194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Р/р. «Мой родной дом» или «Мой любимый уголок природы» (сочинение-миниатюра).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 Тукай «Родная деревня», « Книга».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учителя, беседа, работа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книгой, опорные записи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 развернутый  ответ  на  вопрос  5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(с. 209) или 6 (с. 212) (по выбору).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83-</w:t>
            </w:r>
          </w:p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28-29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К. Кулиев «Когда на меня навалилась беда…», «Каким бы малым ни был мой народ…»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учителя, беседа, работа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 книгой, опорные записи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6.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Из зарубежной литературы.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Мифы Древней Греции. Понятие о мифе.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учителя, беседа, работа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книгой, опорные записи, привлечение знаний по истории,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Подвиги Геракла: «Скотный двор царя Авгия», «Яблоки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Гесперид».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 учителя, беседа, работа</w:t>
            </w:r>
          </w:p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книгой, опорные записи, привлечение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знаний по истории, демонстрация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Геродот. Слово о писателе и историке. «Легенда об Арионе». Отличие мифа от сказки.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 учителя; чтение; беседа по прочитанному, комментарий учителя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Гомер. Слово о Гомере. «Илиада» и «Одиссея» как героические эпические поэмы. Хитроумный Одиссей: характер и поступки. Понятие о героическом эпосе.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Проблемные задания различного уровня сложности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(письменно) простой план текста эпизода «Одиссей у циклопов», прочитанного в классе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Сервантес Сааведра. Слово о писателе. «Дон Кихот». Проблема истинных и ложных идеалов. Герой, живущий в воображаемом мире.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выразительное чтение; аналитическая беседа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нарисовать ассоциативный портрет Дон Кихота.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«Дон Кихот» как пародия на рыцарские романы. Народное понимание правды жизни как нравственной ценности.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учителя; выразительное чтение; аналитическая беседа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Ф. Шиллер. Слово о писателе. Баллада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«Перчатка». Проблемы благородства, достоинства и чести.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 учителя, комментированное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Мериме. Новелла «Маттео Фальконе». Конфликт естественной жизни и цивилизованного общества. Романтизм и реализм в произведении.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258 - 279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Антуан де Сент-Экзюпери. Слово о писателе. «Маленький принц» как философская сказка-притча.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Проблемные задачи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279 - 299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Антуан де Сент-Экзюпери. Слово о писателе. «Маленький принц». Маленький принц, его друзья и враги.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279 - 299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«Маленький принц». Мечта о естественных отношениях между людьми. Понятие о притче.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279 - 299</w:t>
            </w: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Твен. «Приключения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Гекльберри Финна».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Слово учителя, комментированное 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Дружба Тома и Гека. Их поведение в критических ситуациях.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 и Гек: общность и различие. Средства создания комического. Юмор в произведении.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 учителя, комментированное чтение; беседа по прочитанному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Тема 7.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80967">
              <w:rPr>
                <w:rFonts w:ascii="Times New Roman" w:eastAsia="Times New Roman" w:hAnsi="Times New Roman" w:cs="Times New Roman"/>
                <w:i/>
                <w:iCs/>
                <w:color w:val="0000FF"/>
                <w:sz w:val="28"/>
                <w:szCs w:val="28"/>
                <w:lang w:eastAsia="ru-RU"/>
              </w:rPr>
              <w:t>Повторение пройденного.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Урок 1.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закрепление пройденного.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по прочитанным произведениям; задания дифференцированного типа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Портреты писателей, чье творчество изучалось в этом учебном году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99-100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2-3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Урок 2 - 3.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Письменный ответ на вопрос «Что изменило во мне изучение литературы в 6 классе?»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по прочитанным произведениям; задания дифференцированного типа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Портреты писателей, чье творчество изучалось в этом учебном году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Урок 4. </w:t>
            </w: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урок. Выявление уровня литературного развития учащихся. Задания для летнего чтения.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по прочитанным произведениям; задания дифференцированного типа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Портреты писателей, чье творчество изучалось в этом учебном году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967" w:rsidRPr="00480967" w:rsidTr="00480967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D3D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80967" w:rsidRPr="00480967" w:rsidRDefault="00480967" w:rsidP="00480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Универсальные поурочные разработки по литературе. 6 класс. Н.В. Егорова.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«ВАКО» 2006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учебникам – хрестоматиям: В.П. Полухиной (М.: Просвещение); Т.Ф.Курдюмовой (М.:Дрофа)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Конспекты уроков для учителя литературы. 6 – 10 классы. Авторы: В.Ю.Антышева, Н.А.Айрапетова, И.Ф.Бородина, И.А.Виноградов и др.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Гуманист. Изд. Центр ВЛАДОС, 2002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В.П.Полухина Литература.  6 класс. Методические советы. 5-е издание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«Просвещение» 2003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Т.А.Калганова, Н.Ю.Плавинская. Литература. 6 класс. Сборник упражнений.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«Просвещение» 2004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В.П.Полухина. Читаем, думаем, спорим…  Дидактические материалы по литературе. 5 класс.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Москва «Просвещение» 2002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Ю.В.Лебедев. Духовные истоки русской классики. Поэзия 19 века. Историко-литературные очерки.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«Классик Стиль» 2005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И.И.Аркин Уроки литературы в 5 – 6 классах. Практическая методика. Книга для учителя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«Просвещение», «Учебная литература» 1996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Н.Е.Смирнова, Н.Н. Ципенко  Литература. Русские и зарубежные произведения. Игровые уроки. 5 – 6 классы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«Издательство НЦ ЭНАС» 2002</w:t>
      </w:r>
    </w:p>
    <w:p w:rsidR="00480967" w:rsidRPr="00480967" w:rsidRDefault="00480967" w:rsidP="004809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Учебник:</w:t>
      </w:r>
      <w:r w:rsidRPr="00480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Литература 6 класс. Учебник  для общеобразовательных учреждений.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В двух частях. Под редакцией В. Я. Коровиной.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Авторы-составители: В.П. Полухина, В.Я. Коровина, В.П. Журавлёв, В.И. Коровин.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FFF00"/>
          <w:lang w:eastAsia="ru-RU"/>
        </w:rPr>
        <w:t>Рекомендовано Министерством образования и науки Российской Федерации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FFF00"/>
          <w:lang w:eastAsia="ru-RU"/>
        </w:rPr>
        <w:t>15 – е издание</w:t>
      </w:r>
    </w:p>
    <w:p w:rsidR="00480967" w:rsidRPr="00480967" w:rsidRDefault="00480967" w:rsidP="00480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967">
        <w:rPr>
          <w:rFonts w:ascii="Times New Roman" w:eastAsia="Times New Roman" w:hAnsi="Times New Roman" w:cs="Times New Roman"/>
          <w:color w:val="0000FF"/>
          <w:sz w:val="28"/>
          <w:szCs w:val="28"/>
          <w:shd w:val="clear" w:color="auto" w:fill="FFFF00"/>
          <w:lang w:eastAsia="ru-RU"/>
        </w:rPr>
        <w:t>Москва «Просвещение» 2008</w:t>
      </w:r>
    </w:p>
    <w:p w:rsidR="00480967" w:rsidRDefault="00480967">
      <w:bookmarkStart w:id="3" w:name="6f4881b6cc293c84f6ea9370d76f22db88aa9eba"/>
      <w:bookmarkStart w:id="4" w:name="1"/>
      <w:bookmarkEnd w:id="3"/>
      <w:bookmarkEnd w:id="4"/>
    </w:p>
    <w:sectPr w:rsidR="00480967" w:rsidSect="0056321C">
      <w:footerReference w:type="default" r:id="rId7"/>
      <w:pgSz w:w="20160" w:h="12240" w:orient="landscape" w:code="5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DC1" w:rsidRDefault="007B6DC1" w:rsidP="0056321C">
      <w:pPr>
        <w:spacing w:after="0" w:line="240" w:lineRule="auto"/>
      </w:pPr>
      <w:r>
        <w:separator/>
      </w:r>
    </w:p>
  </w:endnote>
  <w:endnote w:type="continuationSeparator" w:id="1">
    <w:p w:rsidR="007B6DC1" w:rsidRDefault="007B6DC1" w:rsidP="0056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55143"/>
      <w:docPartObj>
        <w:docPartGallery w:val="Page Numbers (Bottom of Page)"/>
        <w:docPartUnique/>
      </w:docPartObj>
    </w:sdtPr>
    <w:sdtContent>
      <w:p w:rsidR="00234563" w:rsidRDefault="00234563">
        <w:pPr>
          <w:pStyle w:val="aa"/>
          <w:jc w:val="right"/>
        </w:pPr>
        <w:fldSimple w:instr=" PAGE   \* MERGEFORMAT ">
          <w:r w:rsidR="00A5399A">
            <w:rPr>
              <w:noProof/>
            </w:rPr>
            <w:t>18</w:t>
          </w:r>
        </w:fldSimple>
      </w:p>
    </w:sdtContent>
  </w:sdt>
  <w:p w:rsidR="00234563" w:rsidRDefault="002345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DC1" w:rsidRDefault="007B6DC1" w:rsidP="0056321C">
      <w:pPr>
        <w:spacing w:after="0" w:line="240" w:lineRule="auto"/>
      </w:pPr>
      <w:r>
        <w:separator/>
      </w:r>
    </w:p>
  </w:footnote>
  <w:footnote w:type="continuationSeparator" w:id="1">
    <w:p w:rsidR="007B6DC1" w:rsidRDefault="007B6DC1" w:rsidP="00563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43F5"/>
    <w:multiLevelType w:val="multilevel"/>
    <w:tmpl w:val="86F880C8"/>
    <w:lvl w:ilvl="0">
      <w:start w:val="5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B4E4A"/>
    <w:multiLevelType w:val="multilevel"/>
    <w:tmpl w:val="42F66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6739D2"/>
    <w:multiLevelType w:val="multilevel"/>
    <w:tmpl w:val="EE5A8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D68"/>
    <w:rsid w:val="00166032"/>
    <w:rsid w:val="0019060D"/>
    <w:rsid w:val="00234563"/>
    <w:rsid w:val="00301944"/>
    <w:rsid w:val="00314ECC"/>
    <w:rsid w:val="00480967"/>
    <w:rsid w:val="0056321C"/>
    <w:rsid w:val="007B6DC1"/>
    <w:rsid w:val="007D59B7"/>
    <w:rsid w:val="00A5399A"/>
    <w:rsid w:val="00AA3D68"/>
    <w:rsid w:val="00B71791"/>
    <w:rsid w:val="00BB0E62"/>
    <w:rsid w:val="00D867D4"/>
    <w:rsid w:val="00E85682"/>
    <w:rsid w:val="00F4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0967"/>
  </w:style>
  <w:style w:type="paragraph" w:customStyle="1" w:styleId="c18">
    <w:name w:val="c18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80967"/>
  </w:style>
  <w:style w:type="paragraph" w:customStyle="1" w:styleId="c21">
    <w:name w:val="c21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80967"/>
  </w:style>
  <w:style w:type="paragraph" w:customStyle="1" w:styleId="c7">
    <w:name w:val="c7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09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0967"/>
    <w:rPr>
      <w:color w:val="800080"/>
      <w:u w:val="single"/>
    </w:rPr>
  </w:style>
  <w:style w:type="paragraph" w:customStyle="1" w:styleId="c12">
    <w:name w:val="c12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80967"/>
  </w:style>
  <w:style w:type="paragraph" w:customStyle="1" w:styleId="c85">
    <w:name w:val="c85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80967"/>
  </w:style>
  <w:style w:type="character" w:customStyle="1" w:styleId="c3">
    <w:name w:val="c3"/>
    <w:basedOn w:val="a0"/>
    <w:rsid w:val="00480967"/>
  </w:style>
  <w:style w:type="paragraph" w:styleId="a5">
    <w:name w:val="Normal (Web)"/>
    <w:basedOn w:val="a"/>
    <w:uiPriority w:val="99"/>
    <w:semiHidden/>
    <w:unhideWhenUsed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0967"/>
  </w:style>
  <w:style w:type="paragraph" w:customStyle="1" w:styleId="c2">
    <w:name w:val="c2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48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0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096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563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6321C"/>
  </w:style>
  <w:style w:type="paragraph" w:styleId="aa">
    <w:name w:val="footer"/>
    <w:basedOn w:val="a"/>
    <w:link w:val="ab"/>
    <w:uiPriority w:val="99"/>
    <w:unhideWhenUsed/>
    <w:rsid w:val="00563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3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6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6085</Words>
  <Characters>34685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Гумрик</dc:creator>
  <cp:keywords/>
  <dc:description/>
  <cp:lastModifiedBy>Comp</cp:lastModifiedBy>
  <cp:revision>8</cp:revision>
  <cp:lastPrinted>2020-08-22T14:58:00Z</cp:lastPrinted>
  <dcterms:created xsi:type="dcterms:W3CDTF">2018-09-25T16:58:00Z</dcterms:created>
  <dcterms:modified xsi:type="dcterms:W3CDTF">2021-01-14T18:23:00Z</dcterms:modified>
</cp:coreProperties>
</file>